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59" w:rsidRDefault="00CE4659" w:rsidP="00CE465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роверк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законности, эффективности и результативности использования бюджетных средств, выделенных в 2019 году на реализацию мероприятий регионального проекта «Современная школа»</w:t>
      </w:r>
    </w:p>
    <w:p w:rsidR="00CE4659" w:rsidRDefault="00CE4659" w:rsidP="00CE4659">
      <w:pPr>
        <w:jc w:val="center"/>
        <w:rPr>
          <w:b/>
          <w:sz w:val="28"/>
          <w:szCs w:val="28"/>
        </w:rPr>
      </w:pPr>
    </w:p>
    <w:p w:rsidR="00CE4659" w:rsidRDefault="00CE4659" w:rsidP="00CE46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11 Положения о контрольно-счетной палате муниципального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25.05.2017 №51), планом проверок на 2020 год, на основании распоряжений контрольно-счетной палаты муниципального образования Ленинградский район от 18.05.2020  №10-р, от 11.06.2020 №13-р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 </w:t>
      </w:r>
      <w:r>
        <w:rPr>
          <w:bCs/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 законности, эффективности и результативности использования бюджетных средств</w:t>
      </w:r>
      <w:proofErr w:type="gramEnd"/>
      <w:r>
        <w:rPr>
          <w:sz w:val="28"/>
          <w:szCs w:val="28"/>
        </w:rPr>
        <w:t>, выделенных в 2019 году на реализацию мероприятий регионального проекта «Современная школа», аудит в сфере закупок.</w:t>
      </w:r>
    </w:p>
    <w:p w:rsidR="00CE4659" w:rsidRDefault="00CE4659" w:rsidP="00CE4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Объектами  проверки явились  управление образования администрации муниципального образования Ленинградский район и подведомственные ему общеобразовательные учреждения: МБОУ СОШ №2,  МБОУ СОШ №5, МБОУ СОШ №6, МБОУ СОШ №12, МБОУ СОШ №13, МАОУ СОШ №11, МБОУ гимназия.</w:t>
      </w:r>
    </w:p>
    <w:p w:rsidR="00CE4659" w:rsidRDefault="00CE4659" w:rsidP="00CE4659">
      <w:pPr>
        <w:ind w:firstLine="708"/>
        <w:jc w:val="both"/>
      </w:pPr>
      <w:r>
        <w:rPr>
          <w:sz w:val="28"/>
          <w:szCs w:val="28"/>
        </w:rPr>
        <w:t xml:space="preserve">Предметом проверки явились учредительные документы, нормативно правовые документы, первичные документы (накладные, акты выполненных работ, договоры), платежные документы, соглашения о предоставлении субсидии, регистры бухгалтерского учета, документы по закупкам, открытая информация, размещенная на сайте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., фактическое наличие приобретенных материальных ценностей и их целевое использование, выполнение ремонтных работ.</w:t>
      </w:r>
    </w:p>
    <w:p w:rsidR="00CE4659" w:rsidRDefault="00CE4659" w:rsidP="00CE4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2019 год.</w:t>
      </w:r>
    </w:p>
    <w:p w:rsidR="00CE4659" w:rsidRDefault="00CE4659" w:rsidP="00CE4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проверки: с  25 мая по 19 июня 2020  года.</w:t>
      </w:r>
    </w:p>
    <w:p w:rsidR="00CE4659" w:rsidRDefault="00CE4659" w:rsidP="00CE4659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 результатам контрольного мероприятия составлены 8 актов.</w:t>
      </w:r>
      <w:proofErr w:type="gramEnd"/>
    </w:p>
    <w:p w:rsidR="00CE4659" w:rsidRDefault="00CE4659" w:rsidP="00CE4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4659" w:rsidRDefault="00CE4659" w:rsidP="00CE4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проверки установлено следующее: </w:t>
      </w:r>
    </w:p>
    <w:p w:rsidR="00CE4659" w:rsidRDefault="00CE4659" w:rsidP="00CE4659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 рамках реализации мероприятий регионального проекта Краснодарского края "Современная школа", мероприятия государственной программы Краснодарского края «Развитие образования»,</w:t>
      </w:r>
      <w:r>
        <w:rPr>
          <w:sz w:val="28"/>
          <w:szCs w:val="28"/>
        </w:rPr>
        <w:t xml:space="preserve"> муниципальной программы «Развитие образования в муниципальном образовании Ленинградский район»  в 2019 году были выделены денежные средства в сумме 17323400,00 рублей на </w:t>
      </w:r>
      <w:r>
        <w:rPr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</w:rPr>
        <w:t>бновление материально-технической базы для формирования у обучающихся современных технологических и гуманитарных навыков</w:t>
      </w:r>
      <w:r>
        <w:rPr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современных навыков по предметной области «Технология» и других</w:t>
      </w:r>
      <w:proofErr w:type="gramEnd"/>
      <w:r>
        <w:rPr>
          <w:color w:val="000000"/>
          <w:sz w:val="28"/>
          <w:szCs w:val="28"/>
        </w:rPr>
        <w:t xml:space="preserve"> предметных областей.</w:t>
      </w:r>
    </w:p>
    <w:p w:rsidR="00CE4659" w:rsidRDefault="00CE4659" w:rsidP="00CE465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Данные средства были направлены управлением образования в подведомственные образовательные учреждения в виде субсидий  на приобретение интерактивного,  технологического (предметного) оборудования,</w:t>
      </w:r>
      <w:r>
        <w:rPr>
          <w:sz w:val="28"/>
          <w:szCs w:val="28"/>
        </w:rPr>
        <w:t xml:space="preserve"> тренировочного медоборудования, мебели, на приобретение строительных материалов, табличек, стендов, ремонт кабинетов.</w:t>
      </w:r>
    </w:p>
    <w:p w:rsidR="00CE4659" w:rsidRDefault="00CE4659" w:rsidP="00CE4659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Произведенные расходы законны и обоснованы, что подтверждается первичными документами. Фактическое наличие оборудования и мебели в учреждениях установлено. Ф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актическое выполнение ремонтных работ подтверждается при визуальном осмотре. </w:t>
      </w:r>
    </w:p>
    <w:p w:rsidR="00CE4659" w:rsidRDefault="00CE4659" w:rsidP="00CE4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осуществлялись с нарушением требований </w:t>
      </w:r>
      <w:r>
        <w:rPr>
          <w:color w:val="000000" w:themeColor="text1"/>
          <w:sz w:val="28"/>
          <w:szCs w:val="28"/>
        </w:rPr>
        <w:t>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 при выборе способа закупки и в части ведения реестра контрактов.</w:t>
      </w:r>
    </w:p>
    <w:p w:rsidR="00CE4659" w:rsidRDefault="00CE4659" w:rsidP="00CE4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произведенных закупок классы оснащены современным технологическим и интерактивным оборудованием, новой мебелью, произведен ремонт кабинетов. Интерактивное оборудование, мебель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и используются по назначению. Технологическое (предметное) оборудование в 2019 году использовалось частично, в 2020 году планируется использовать его в полной мере, что позволит улучшить качество и расширить диапазон образовательных услуг.</w:t>
      </w:r>
    </w:p>
    <w:p w:rsidR="00CE4659" w:rsidRDefault="00CE4659" w:rsidP="00CE4659">
      <w:pPr>
        <w:ind w:firstLine="708"/>
        <w:jc w:val="both"/>
        <w:rPr>
          <w:rStyle w:val="1"/>
          <w:color w:val="000000"/>
          <w:spacing w:val="1"/>
          <w:sz w:val="28"/>
          <w:szCs w:val="28"/>
        </w:rPr>
      </w:pPr>
      <w:bookmarkStart w:id="0" w:name="_GoBack"/>
      <w:bookmarkEnd w:id="0"/>
      <w:r>
        <w:rPr>
          <w:rStyle w:val="1"/>
          <w:sz w:val="28"/>
          <w:szCs w:val="28"/>
        </w:rPr>
        <w:t xml:space="preserve">Отчет по проверке направлен для ознакомления исполняющему обязанности главы муниципального образования Ленинградский район </w:t>
      </w:r>
      <w:proofErr w:type="spellStart"/>
      <w:r>
        <w:rPr>
          <w:rStyle w:val="1"/>
          <w:sz w:val="28"/>
          <w:szCs w:val="28"/>
        </w:rPr>
        <w:t>Ю.Ю.Шулико</w:t>
      </w:r>
      <w:proofErr w:type="spellEnd"/>
      <w:r>
        <w:rPr>
          <w:rStyle w:val="1"/>
          <w:sz w:val="28"/>
          <w:szCs w:val="28"/>
        </w:rPr>
        <w:t xml:space="preserve"> и председателю Совета муниципального образования Ленинградский район И.А. </w:t>
      </w:r>
      <w:proofErr w:type="spellStart"/>
      <w:r>
        <w:rPr>
          <w:rStyle w:val="1"/>
          <w:sz w:val="28"/>
          <w:szCs w:val="28"/>
        </w:rPr>
        <w:t>Горелко</w:t>
      </w:r>
      <w:proofErr w:type="spellEnd"/>
      <w:r>
        <w:rPr>
          <w:rStyle w:val="1"/>
          <w:sz w:val="28"/>
          <w:szCs w:val="28"/>
        </w:rPr>
        <w:t>.</w:t>
      </w:r>
    </w:p>
    <w:p w:rsidR="00807294" w:rsidRDefault="00807294"/>
    <w:sectPr w:rsidR="0080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C4"/>
    <w:rsid w:val="00807294"/>
    <w:rsid w:val="00CE4659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uiPriority w:val="99"/>
    <w:rsid w:val="00CE4659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uiPriority w:val="99"/>
    <w:rsid w:val="00CE4659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2020-06-17T09:36:00Z</dcterms:created>
  <dcterms:modified xsi:type="dcterms:W3CDTF">2020-06-17T09:46:00Z</dcterms:modified>
</cp:coreProperties>
</file>