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Подготовка заключений на отчет об исполнении бюджета муниципального образования Ленинградский район за 2018 год </w:t>
      </w:r>
    </w:p>
    <w:p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отчеты администраций сельских поселений  об исполнении </w:t>
      </w:r>
    </w:p>
    <w:p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сельских поселений за 2018 год</w:t>
      </w:r>
    </w:p>
    <w:p w:rsidR="004A0915" w:rsidRDefault="004A0915" w:rsidP="002C404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A0915" w:rsidRDefault="004A0915" w:rsidP="002C404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C404D" w:rsidRDefault="002C404D" w:rsidP="002C404D">
      <w:pPr>
        <w:shd w:val="clear" w:color="auto" w:fill="FFFFFF"/>
        <w:ind w:firstLine="708"/>
        <w:jc w:val="both"/>
        <w:rPr>
          <w:bCs/>
          <w:color w:val="000000"/>
          <w:spacing w:val="1"/>
          <w:sz w:val="28"/>
          <w:szCs w:val="28"/>
        </w:rPr>
      </w:pPr>
      <w:proofErr w:type="gramStart"/>
      <w:r w:rsidRPr="009914EE">
        <w:rPr>
          <w:sz w:val="28"/>
          <w:szCs w:val="28"/>
        </w:rPr>
        <w:t xml:space="preserve">В соответствии </w:t>
      </w:r>
      <w:r w:rsidR="001D6A15"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Положени</w:t>
      </w:r>
      <w:r w:rsidR="001D6A15">
        <w:rPr>
          <w:spacing w:val="1"/>
          <w:sz w:val="28"/>
          <w:szCs w:val="28"/>
        </w:rPr>
        <w:t>ем</w:t>
      </w:r>
      <w:r>
        <w:rPr>
          <w:spacing w:val="1"/>
          <w:sz w:val="28"/>
          <w:szCs w:val="28"/>
        </w:rPr>
        <w:t xml:space="preserve"> о контрольно-счетной палате муниципального образования Ленинградский район, утвержденного решением Совета муниципального образования Ленинградский район  от 28 октября 2011 года №60 (</w:t>
      </w:r>
      <w:r w:rsidRPr="00511EAE">
        <w:rPr>
          <w:sz w:val="28"/>
          <w:szCs w:val="28"/>
        </w:rPr>
        <w:t>с изм. от 25.05.2017 №51</w:t>
      </w:r>
      <w:r>
        <w:rPr>
          <w:sz w:val="28"/>
          <w:szCs w:val="28"/>
        </w:rPr>
        <w:t>)</w:t>
      </w:r>
      <w:r w:rsidRPr="00626AC7">
        <w:rPr>
          <w:spacing w:val="1"/>
          <w:sz w:val="28"/>
          <w:szCs w:val="28"/>
        </w:rPr>
        <w:t xml:space="preserve">, </w:t>
      </w:r>
      <w:r w:rsidR="001D6A15">
        <w:rPr>
          <w:spacing w:val="1"/>
          <w:sz w:val="28"/>
          <w:szCs w:val="28"/>
        </w:rPr>
        <w:t>с</w:t>
      </w:r>
      <w:r w:rsidRPr="00626AC7">
        <w:rPr>
          <w:sz w:val="28"/>
          <w:szCs w:val="28"/>
        </w:rPr>
        <w:t>оглашени</w:t>
      </w:r>
      <w:r>
        <w:rPr>
          <w:sz w:val="28"/>
          <w:szCs w:val="28"/>
        </w:rPr>
        <w:t xml:space="preserve">ями </w:t>
      </w:r>
      <w:r w:rsidRPr="00626AC7">
        <w:rPr>
          <w:sz w:val="28"/>
          <w:szCs w:val="28"/>
        </w:rPr>
        <w:t xml:space="preserve"> о  передаче полномочий по осуществлению внешнего муниципального финансового контроля </w:t>
      </w:r>
      <w:r>
        <w:rPr>
          <w:sz w:val="28"/>
          <w:szCs w:val="28"/>
        </w:rPr>
        <w:t xml:space="preserve">с сельскими поселениями Ленинградского района, </w:t>
      </w:r>
      <w:r w:rsidRPr="00626AC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распоряжением контрольно-счетной палаты муниципального образования Ленинградский район   от  25  февраля   2019 года № 0</w:t>
      </w:r>
      <w:r w:rsidR="003B0C58">
        <w:rPr>
          <w:spacing w:val="1"/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-р, </w:t>
      </w:r>
      <w:r w:rsidRPr="009914EE">
        <w:rPr>
          <w:spacing w:val="1"/>
          <w:sz w:val="28"/>
          <w:szCs w:val="28"/>
        </w:rPr>
        <w:t xml:space="preserve"> </w:t>
      </w:r>
      <w:r w:rsidR="001D6A15">
        <w:rPr>
          <w:spacing w:val="1"/>
          <w:sz w:val="28"/>
          <w:szCs w:val="28"/>
        </w:rPr>
        <w:t>проведена внешняя проверка</w:t>
      </w:r>
      <w:proofErr w:type="gramEnd"/>
      <w:r w:rsidR="001D6A15">
        <w:rPr>
          <w:spacing w:val="1"/>
          <w:sz w:val="28"/>
          <w:szCs w:val="28"/>
        </w:rPr>
        <w:t xml:space="preserve"> отчета об исполнении бюджета муниципального образования Ленинградский район и сельских поселений за 2018 год.</w:t>
      </w:r>
    </w:p>
    <w:p w:rsidR="002C404D" w:rsidRDefault="004E0A3D" w:rsidP="004E0A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 отчета об исполнении бюджета  проведена на основании годовой бухгалтерской </w:t>
      </w:r>
      <w:proofErr w:type="gramStart"/>
      <w:r>
        <w:rPr>
          <w:sz w:val="28"/>
          <w:szCs w:val="28"/>
        </w:rPr>
        <w:t>отчетности</w:t>
      </w:r>
      <w:r w:rsidRPr="004E0A3D">
        <w:rPr>
          <w:bCs/>
          <w:color w:val="000000"/>
          <w:spacing w:val="1"/>
          <w:sz w:val="28"/>
          <w:szCs w:val="28"/>
        </w:rPr>
        <w:t xml:space="preserve"> </w:t>
      </w:r>
      <w:r w:rsidRPr="007C181D">
        <w:rPr>
          <w:bCs/>
          <w:color w:val="000000"/>
          <w:spacing w:val="1"/>
          <w:sz w:val="28"/>
          <w:szCs w:val="28"/>
        </w:rPr>
        <w:t>главных распорядителей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7C181D">
        <w:rPr>
          <w:bCs/>
          <w:color w:val="000000"/>
          <w:spacing w:val="1"/>
          <w:sz w:val="28"/>
          <w:szCs w:val="28"/>
        </w:rPr>
        <w:t xml:space="preserve"> средств бюджета муниципального образования</w:t>
      </w:r>
      <w:proofErr w:type="gramEnd"/>
      <w:r w:rsidRPr="007C181D">
        <w:rPr>
          <w:bCs/>
          <w:color w:val="000000"/>
          <w:spacing w:val="1"/>
          <w:sz w:val="28"/>
          <w:szCs w:val="28"/>
        </w:rPr>
        <w:t xml:space="preserve"> Ленинградский район и сельских поселений</w:t>
      </w:r>
      <w:r>
        <w:rPr>
          <w:b/>
          <w:sz w:val="28"/>
          <w:szCs w:val="28"/>
        </w:rPr>
        <w:t>.</w:t>
      </w:r>
    </w:p>
    <w:p w:rsidR="004E0A3D" w:rsidRDefault="004E0A3D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Целью проведения внешней проверки годового отчета об исполнении 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 подтверждение полноты и достоверности данных об исполнении бюджета,  оценка соблюдения бюджетного законодательства при осуществлении бюджетного процесса,  оценка уровня исполнения показателей, утвержденных решением  о бюджете на отчетный 2018 финансовый год. </w:t>
      </w:r>
    </w:p>
    <w:p w:rsidR="00B71DB0" w:rsidRDefault="00B71DB0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ходе проверки выявлены нарушения порядка применения бюджетной классификации расходов, порядка формирования и использования бюджетных ассигнований муниципальных дорожных  фондов, нарушение порядка и условий оплаты труда сотрудников муниципальных органов,   превышение расходов на содержание органов местного самоуправления над установленным максимальным размером, превышение утвержденных в бюджете бюджетных ассигнований над утвержденными в муниципальных программах прогнозируемых объемах бюджетных ассигнований на исполнение мероприятий.</w:t>
      </w:r>
      <w:proofErr w:type="gramEnd"/>
    </w:p>
    <w:p w:rsidR="002C404D" w:rsidRDefault="002C404D" w:rsidP="00F04E1C">
      <w:pPr>
        <w:autoSpaceDE w:val="0"/>
        <w:autoSpaceDN w:val="0"/>
        <w:adjustRightInd w:val="0"/>
        <w:ind w:firstLine="540"/>
        <w:jc w:val="both"/>
        <w:rPr>
          <w:rStyle w:val="10"/>
          <w:sz w:val="28"/>
          <w:szCs w:val="28"/>
        </w:rPr>
      </w:pPr>
      <w:bookmarkStart w:id="0" w:name="_GoBack"/>
      <w:bookmarkEnd w:id="0"/>
      <w:r w:rsidRPr="002C404D">
        <w:rPr>
          <w:bCs/>
          <w:sz w:val="28"/>
          <w:szCs w:val="28"/>
        </w:rPr>
        <w:t>П</w:t>
      </w:r>
      <w:r w:rsidRPr="002C404D">
        <w:rPr>
          <w:sz w:val="28"/>
          <w:szCs w:val="28"/>
        </w:rPr>
        <w:t xml:space="preserve">о результатам проверки </w:t>
      </w:r>
      <w:r w:rsidR="004E0A3D">
        <w:rPr>
          <w:sz w:val="28"/>
          <w:szCs w:val="28"/>
        </w:rPr>
        <w:t>подготовлены и направлены в Совет муниципального образования Ленинградский район и Советы сельских поселений заключения на отчеты об исполнении бюджета</w:t>
      </w:r>
      <w:r w:rsidR="00FD0570">
        <w:rPr>
          <w:sz w:val="28"/>
          <w:szCs w:val="28"/>
        </w:rPr>
        <w:t>.</w:t>
      </w:r>
    </w:p>
    <w:p w:rsidR="002C404D" w:rsidRDefault="002C404D" w:rsidP="002C404D">
      <w:pPr>
        <w:ind w:firstLine="708"/>
        <w:jc w:val="both"/>
      </w:pPr>
    </w:p>
    <w:p w:rsidR="002C404D" w:rsidRPr="002C404D" w:rsidRDefault="002C404D" w:rsidP="002C404D">
      <w:pPr>
        <w:pStyle w:val="a3"/>
        <w:jc w:val="both"/>
        <w:rPr>
          <w:sz w:val="28"/>
          <w:szCs w:val="28"/>
        </w:rPr>
      </w:pPr>
    </w:p>
    <w:p w:rsidR="001C7C27" w:rsidRDefault="001C7C27"/>
    <w:sectPr w:rsidR="001C7C27" w:rsidSect="002C404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5A"/>
    <w:rsid w:val="000A6A31"/>
    <w:rsid w:val="0013556E"/>
    <w:rsid w:val="001C7C27"/>
    <w:rsid w:val="001D6A15"/>
    <w:rsid w:val="002C404D"/>
    <w:rsid w:val="003B0C58"/>
    <w:rsid w:val="00406045"/>
    <w:rsid w:val="004A0915"/>
    <w:rsid w:val="004E0A3D"/>
    <w:rsid w:val="008F45CF"/>
    <w:rsid w:val="009E2DFB"/>
    <w:rsid w:val="00AE6D7A"/>
    <w:rsid w:val="00B17562"/>
    <w:rsid w:val="00B66829"/>
    <w:rsid w:val="00B71DB0"/>
    <w:rsid w:val="00EE4D47"/>
    <w:rsid w:val="00F04E1C"/>
    <w:rsid w:val="00FD0570"/>
    <w:rsid w:val="00FD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04D"/>
    <w:rPr>
      <w:color w:val="0000FF" w:themeColor="hyperlink"/>
      <w:u w:val="single"/>
    </w:rPr>
  </w:style>
  <w:style w:type="character" w:customStyle="1" w:styleId="a5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"/>
    <w:basedOn w:val="a0"/>
    <w:link w:val="a6"/>
    <w:semiHidden/>
    <w:locked/>
    <w:rsid w:val="002C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"/>
    <w:basedOn w:val="a"/>
    <w:link w:val="a5"/>
    <w:semiHidden/>
    <w:unhideWhenUsed/>
    <w:rsid w:val="002C404D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C4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uiPriority w:val="99"/>
    <w:rsid w:val="002C404D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04D"/>
    <w:rPr>
      <w:color w:val="0000FF" w:themeColor="hyperlink"/>
      <w:u w:val="single"/>
    </w:rPr>
  </w:style>
  <w:style w:type="character" w:customStyle="1" w:styleId="a5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"/>
    <w:basedOn w:val="a0"/>
    <w:link w:val="a6"/>
    <w:semiHidden/>
    <w:locked/>
    <w:rsid w:val="002C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"/>
    <w:basedOn w:val="a"/>
    <w:link w:val="a5"/>
    <w:semiHidden/>
    <w:unhideWhenUsed/>
    <w:rsid w:val="002C404D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C4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uiPriority w:val="99"/>
    <w:rsid w:val="002C404D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10</cp:revision>
  <dcterms:created xsi:type="dcterms:W3CDTF">2019-05-13T09:14:00Z</dcterms:created>
  <dcterms:modified xsi:type="dcterms:W3CDTF">2019-05-16T07:58:00Z</dcterms:modified>
</cp:coreProperties>
</file>