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862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Краснодарского края от 23 июля 2009 г. N 1798-КЗ "О противодейств</w:t>
        </w:r>
        <w:r>
          <w:rPr>
            <w:rStyle w:val="a4"/>
            <w:b w:val="0"/>
            <w:bCs w:val="0"/>
          </w:rPr>
          <w:t>ии коррупции в Краснодарском крае" (с изменениями и дополнениями)</w:t>
        </w:r>
      </w:hyperlink>
    </w:p>
    <w:p w:rsidR="00000000" w:rsidRDefault="00AE0862">
      <w:pPr>
        <w:pStyle w:val="1"/>
      </w:pPr>
      <w:r>
        <w:t>Закон Краснодарского края от 23 июля 2009 г. N 1798-КЗ</w:t>
      </w:r>
      <w:r>
        <w:br/>
        <w:t>"О противодействии коррупции в Краснодарском крае"</w:t>
      </w:r>
    </w:p>
    <w:p w:rsidR="00000000" w:rsidRDefault="00AE0862">
      <w:pPr>
        <w:pStyle w:val="ac"/>
      </w:pPr>
      <w:r>
        <w:t>С изменениями и дополнениями от:</w:t>
      </w:r>
    </w:p>
    <w:p w:rsidR="00000000" w:rsidRDefault="00AE0862">
      <w:pPr>
        <w:pStyle w:val="aa"/>
      </w:pPr>
      <w:r>
        <w:t>28 июля 2010 г., 4 июня 2012 г., 2 октября, 3 де</w:t>
      </w:r>
      <w:r>
        <w:t>кабря 2013 г., 6 ноября 2015 г.</w:t>
      </w:r>
    </w:p>
    <w:p w:rsidR="00000000" w:rsidRDefault="00AE0862"/>
    <w:p w:rsidR="00000000" w:rsidRDefault="00AE0862">
      <w:pPr>
        <w:pStyle w:val="1"/>
      </w:pPr>
      <w:r>
        <w:t>Принят Законодательным Собранием Краснодарского края</w:t>
      </w:r>
      <w:r>
        <w:br/>
        <w:t>15 июля 2009 года</w:t>
      </w:r>
    </w:p>
    <w:p w:rsidR="00000000" w:rsidRDefault="00AE0862"/>
    <w:p w:rsidR="00000000" w:rsidRDefault="00AE0862">
      <w:bookmarkStart w:id="0" w:name="sub_1000"/>
      <w: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</w:t>
      </w:r>
      <w:hyperlink r:id="rId8" w:history="1">
        <w:r>
          <w:rPr>
            <w:rStyle w:val="a4"/>
          </w:rPr>
          <w:t>государственные</w:t>
        </w:r>
      </w:hyperlink>
      <w:r>
        <w:t xml:space="preserve"> и </w:t>
      </w:r>
      <w:hyperlink r:id="rId9" w:history="1">
        <w:r>
          <w:rPr>
            <w:rStyle w:val="a4"/>
          </w:rPr>
          <w:t>муниципальные должности</w:t>
        </w:r>
      </w:hyperlink>
      <w:r>
        <w:t xml:space="preserve">, </w:t>
      </w:r>
      <w:hyperlink r:id="rId10" w:history="1">
        <w:r>
          <w:rPr>
            <w:rStyle w:val="a4"/>
          </w:rPr>
          <w:t>государственными гражданскими</w:t>
        </w:r>
      </w:hyperlink>
      <w:r>
        <w:t xml:space="preserve"> и </w:t>
      </w:r>
      <w:hyperlink r:id="rId11" w:history="1">
        <w:r>
          <w:rPr>
            <w:rStyle w:val="a4"/>
          </w:rPr>
          <w:t>муниципальными служащими</w:t>
        </w:r>
      </w:hyperlink>
      <w:r>
        <w:t>.</w:t>
      </w:r>
    </w:p>
    <w:bookmarkEnd w:id="0"/>
    <w:p w:rsidR="00000000" w:rsidRDefault="00AE0862"/>
    <w:p w:rsidR="00000000" w:rsidRDefault="00AE0862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bookmarkEnd w:id="1"/>
    <w:p w:rsidR="00000000" w:rsidRDefault="00AE0862"/>
    <w:p w:rsidR="00000000" w:rsidRDefault="00AE0862">
      <w:r>
        <w:t>Для целей настоящего Закона используются следующие основные понятия:</w:t>
      </w:r>
    </w:p>
    <w:p w:rsidR="00000000" w:rsidRDefault="00AE0862">
      <w:bookmarkStart w:id="2" w:name="sub_101"/>
      <w:r>
        <w:t xml:space="preserve">1) </w:t>
      </w:r>
      <w:r>
        <w:rPr>
          <w:rStyle w:val="a3"/>
        </w:rPr>
        <w:t>коррупция</w:t>
      </w:r>
      <w:r>
        <w:t>:</w:t>
      </w:r>
    </w:p>
    <w:bookmarkEnd w:id="2"/>
    <w:p w:rsidR="00000000" w:rsidRDefault="00AE0862">
      <w:r>
        <w:t xml:space="preserve">а) злоупотребление служебным </w:t>
      </w:r>
      <w: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</w:t>
      </w:r>
      <w:r>
        <w:t xml:space="preserve">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AE0862">
      <w:r>
        <w:t xml:space="preserve">б) совершение деяний, указанных в подпункте "а" настоящего пункта от </w:t>
      </w:r>
      <w:r>
        <w:t>имени или в интересах юридического лица;</w:t>
      </w:r>
    </w:p>
    <w:p w:rsidR="00000000" w:rsidRDefault="00AE0862">
      <w:bookmarkStart w:id="3" w:name="sub_102"/>
      <w:r>
        <w:t xml:space="preserve">2) </w:t>
      </w:r>
      <w:r>
        <w:rPr>
          <w:rStyle w:val="a3"/>
        </w:rPr>
        <w:t>антикоррупционная политика</w:t>
      </w:r>
      <w:r>
        <w:t xml:space="preserve">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000000" w:rsidRDefault="00AE0862">
      <w:bookmarkStart w:id="4" w:name="sub_103"/>
      <w:bookmarkEnd w:id="3"/>
      <w:r>
        <w:t xml:space="preserve">3) </w:t>
      </w:r>
      <w:r>
        <w:rPr>
          <w:rStyle w:val="a3"/>
        </w:rPr>
        <w:t>коррупциогенност</w:t>
      </w:r>
      <w:r>
        <w:rPr>
          <w:rStyle w:val="a3"/>
        </w:rPr>
        <w:t>ь</w:t>
      </w:r>
      <w: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</w:t>
      </w:r>
      <w:r>
        <w:t>й;</w:t>
      </w:r>
    </w:p>
    <w:p w:rsidR="00000000" w:rsidRDefault="00AE0862">
      <w:bookmarkStart w:id="5" w:name="sub_104"/>
      <w:bookmarkEnd w:id="4"/>
      <w:r>
        <w:t xml:space="preserve">4) </w:t>
      </w:r>
      <w:r>
        <w:rPr>
          <w:rStyle w:val="a3"/>
        </w:rPr>
        <w:t>коррупциогенный фактор</w:t>
      </w:r>
      <w:r>
        <w:t xml:space="preserve"> - положение нормативного правового акта (его проекта),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с</w:t>
      </w:r>
      <w:r>
        <w:t>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 w:rsidR="00000000" w:rsidRDefault="00AE0862">
      <w:bookmarkStart w:id="6" w:name="sub_105"/>
      <w:bookmarkEnd w:id="5"/>
      <w:r>
        <w:t xml:space="preserve">5) </w:t>
      </w:r>
      <w:r>
        <w:rPr>
          <w:rStyle w:val="a3"/>
        </w:rPr>
        <w:t>коррупционное проявление</w:t>
      </w:r>
      <w:r>
        <w:t xml:space="preserve"> - препятствующее осуществлению прав и свобод граждан и организац</w:t>
      </w:r>
      <w:r>
        <w:t>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bookmarkEnd w:id="6"/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AE0862">
      <w:pPr>
        <w:pStyle w:val="a8"/>
      </w:pPr>
      <w:r>
        <w:fldChar w:fldCharType="begin"/>
      </w:r>
      <w:r>
        <w:instrText>HYPERLINK "http://internet.garant.ru/document?id=3</w:instrText>
      </w:r>
      <w:r>
        <w:instrText>6868590&amp;sub=101"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2505-КЗ в статью 2 настоящего Закона внесены изменения</w:t>
      </w:r>
    </w:p>
    <w:p w:rsidR="00000000" w:rsidRDefault="00AE0862">
      <w:pPr>
        <w:pStyle w:val="a8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0862">
      <w:pPr>
        <w:pStyle w:val="a5"/>
      </w:pPr>
      <w:r>
        <w:rPr>
          <w:rStyle w:val="a3"/>
        </w:rPr>
        <w:t>Статья 2.</w:t>
      </w:r>
      <w:r>
        <w:t xml:space="preserve"> Основные направлен</w:t>
      </w:r>
      <w:r>
        <w:t>ия антикоррупционной политики</w:t>
      </w:r>
    </w:p>
    <w:p w:rsidR="00000000" w:rsidRDefault="00AE0862"/>
    <w:p w:rsidR="00000000" w:rsidRDefault="00AE0862">
      <w:r>
        <w:t>Основными направлениями антикоррупционной политики являются:</w:t>
      </w:r>
    </w:p>
    <w:p w:rsidR="00000000" w:rsidRDefault="00AE0862">
      <w: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000000" w:rsidRDefault="00AE0862">
      <w:r>
        <w:t xml:space="preserve">принятие </w:t>
      </w:r>
      <w:r>
        <w:t>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000000" w:rsidRDefault="00AE0862">
      <w:r>
        <w:t>совершенствование системы и структуры государственных органов Краснодарского края</w:t>
      </w:r>
      <w:r>
        <w:t>;</w:t>
      </w:r>
    </w:p>
    <w:p w:rsidR="00000000" w:rsidRDefault="00AE0862">
      <w: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000000" w:rsidRDefault="00AE0862">
      <w:r>
        <w:t>разработка системы мер, направленных на совершенствование порядка прохождения государственной гражд</w:t>
      </w:r>
      <w:r>
        <w:t>анской и муниципальной службы;</w:t>
      </w:r>
    </w:p>
    <w:p w:rsidR="00000000" w:rsidRDefault="00AE0862">
      <w: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000000" w:rsidRDefault="00AE0862">
      <w:r>
        <w:t>повышение уровня оплаты труда и социальной защищенности государственны</w:t>
      </w:r>
      <w:r>
        <w:t>х гражданских служащих Краснодарского края и муниципальных служащих в Краснодарском крае;</w:t>
      </w:r>
    </w:p>
    <w:p w:rsidR="00000000" w:rsidRDefault="00AE0862">
      <w:r>
        <w:t>повышение контроля за разрешением вопросов, содержащихся в обращениях физических и юридических лиц;</w:t>
      </w:r>
    </w:p>
    <w:p w:rsidR="00000000" w:rsidRDefault="00AE0862">
      <w: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</w:t>
      </w:r>
      <w:r>
        <w:t>ма и результатов работы;</w:t>
      </w:r>
    </w:p>
    <w:p w:rsidR="00000000" w:rsidRDefault="00AE0862">
      <w: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000000" w:rsidRDefault="00AE0862">
      <w:r>
        <w:t>оптимизация и конкретизация полномочи</w:t>
      </w:r>
      <w:r>
        <w:t>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000000" w:rsidRDefault="00AE0862">
      <w:bookmarkStart w:id="8" w:name="sub_222"/>
      <w:r>
        <w:t>устранение необоснованных запретов и ограничений, особенно в области экономической деятельности.</w:t>
      </w:r>
    </w:p>
    <w:bookmarkEnd w:id="8"/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9" w:name="sub_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AE0862">
      <w:pPr>
        <w:pStyle w:val="a8"/>
      </w:pPr>
      <w:r>
        <w:fldChar w:fldCharType="begin"/>
      </w:r>
      <w:r>
        <w:instrText>HYPERLINK "http://internet.garant.ru/document?id=36892457&amp;sub=4"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 октября 2013 г. N 2794-КЗ в статью 3 настоящего Закона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на следующий день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 и </w:t>
      </w:r>
      <w:hyperlink r:id="rId15" w:history="1">
        <w:r>
          <w:rPr>
            <w:rStyle w:val="a4"/>
          </w:rPr>
          <w:t>распространяю</w:t>
        </w:r>
        <w:r>
          <w:rPr>
            <w:rStyle w:val="a4"/>
          </w:rPr>
          <w:t>щиеся</w:t>
        </w:r>
      </w:hyperlink>
      <w:r>
        <w:t xml:space="preserve"> на правоотношения, возникшие после 1 сентября 2013 г.</w:t>
      </w:r>
    </w:p>
    <w:p w:rsidR="00000000" w:rsidRDefault="00AE0862">
      <w:pPr>
        <w:pStyle w:val="a8"/>
      </w:pPr>
      <w:hyperlink r:id="rId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0862">
      <w:pPr>
        <w:pStyle w:val="a5"/>
      </w:pPr>
      <w:r>
        <w:rPr>
          <w:rStyle w:val="a3"/>
        </w:rPr>
        <w:t>Статья 3.</w:t>
      </w:r>
      <w:r>
        <w:t xml:space="preserve"> Меры по профилактике коррупции</w:t>
      </w:r>
    </w:p>
    <w:p w:rsidR="00000000" w:rsidRDefault="00AE0862"/>
    <w:p w:rsidR="00000000" w:rsidRDefault="00AE0862">
      <w:r>
        <w:t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 w:rsidR="00000000" w:rsidRDefault="00AE0862">
      <w:r>
        <w:t>формирование в обществе нетерпимости к корру</w:t>
      </w:r>
      <w:r>
        <w:t>пционному поведению;</w:t>
      </w:r>
    </w:p>
    <w:p w:rsidR="00000000" w:rsidRDefault="00AE0862">
      <w:r>
        <w:t>антикоррупционная экспертиза нормативных правовых актов и их проектов;</w:t>
      </w:r>
    </w:p>
    <w:p w:rsidR="00000000" w:rsidRDefault="00AE0862">
      <w:r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</w:t>
      </w:r>
      <w:r>
        <w:t xml:space="preserve">ого края, муниципальных должностей органов местного самоуправления в </w:t>
      </w:r>
      <w:r>
        <w:lastRenderedPageBreak/>
        <w:t>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000000" w:rsidRDefault="00AE0862">
      <w:r>
        <w:t>внедрение в практику кадр</w:t>
      </w:r>
      <w:r>
        <w:t>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</w:t>
      </w:r>
      <w:r>
        <w:t xml:space="preserve"> должность, присвоении ему классного чина или при поощрении;</w:t>
      </w:r>
    </w:p>
    <w:p w:rsidR="00000000" w:rsidRDefault="00AE0862">
      <w:bookmarkStart w:id="10" w:name="sub_3006"/>
      <w:r>
        <w:t>развитие института общественного и парламентского контроля за соблюдением законодательства о противодействии коррупции;</w:t>
      </w:r>
    </w:p>
    <w:p w:rsidR="00000000" w:rsidRDefault="00AE0862">
      <w:bookmarkStart w:id="11" w:name="sub_30061"/>
      <w:bookmarkEnd w:id="10"/>
      <w:r>
        <w:t>рассмотрение в государственных органах Краснодарск</w:t>
      </w:r>
      <w:r>
        <w:t>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</w:t>
      </w:r>
      <w:r>
        <w:t>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bookmarkEnd w:id="11"/>
    <w:p w:rsidR="00000000" w:rsidRDefault="00AE0862">
      <w:r>
        <w:t>утверждение антикоррупционных прогр</w:t>
      </w:r>
      <w:r>
        <w:t>амм;</w:t>
      </w:r>
    </w:p>
    <w:p w:rsidR="00000000" w:rsidRDefault="00AE0862">
      <w:r>
        <w:t>подготовка отчетов о реализации мер антикоррупционной политики;</w:t>
      </w:r>
    </w:p>
    <w:p w:rsidR="00000000" w:rsidRDefault="00AE0862">
      <w:r>
        <w:t>утверждение административных регламентов предоставления государственных и муниципальных услуг;</w:t>
      </w:r>
    </w:p>
    <w:p w:rsidR="00000000" w:rsidRDefault="00AE0862">
      <w:bookmarkStart w:id="12" w:name="sub_3010"/>
      <w:r>
        <w:t>взаимодействие органов государственной власти и органов местного самоуправления муни</w:t>
      </w:r>
      <w:r>
        <w:t>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bookmarkEnd w:id="12"/>
    <w:p w:rsidR="00000000" w:rsidRDefault="00AE0862">
      <w:r>
        <w:t xml:space="preserve">проведение </w:t>
      </w:r>
      <w:hyperlink w:anchor="sub_10001" w:history="1">
        <w:r>
          <w:rPr>
            <w:rStyle w:val="a4"/>
          </w:rPr>
          <w:t>анти</w:t>
        </w:r>
        <w:r>
          <w:rPr>
            <w:rStyle w:val="a4"/>
          </w:rPr>
          <w:t>коррупционных мониторингов</w:t>
        </w:r>
      </w:hyperlink>
      <w:r>
        <w:t>;</w:t>
      </w:r>
    </w:p>
    <w:p w:rsidR="00000000" w:rsidRDefault="00AE0862">
      <w:r>
        <w:t>проведение антикоррупционного обучения;</w:t>
      </w:r>
    </w:p>
    <w:p w:rsidR="00000000" w:rsidRDefault="00AE0862">
      <w:bookmarkStart w:id="13" w:name="sub_3007"/>
      <w:r>
        <w:t xml:space="preserve">проведение </w:t>
      </w:r>
      <w:hyperlink r:id="rId17" w:history="1">
        <w:r>
          <w:rPr>
            <w:rStyle w:val="a4"/>
          </w:rPr>
          <w:t>государственными и муниципальными заказчиками</w:t>
        </w:r>
      </w:hyperlink>
      <w:r>
        <w:t xml:space="preserve"> мониторинга цен и маркетинговых исследований, направл</w:t>
      </w:r>
      <w:r>
        <w:t>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bookmarkEnd w:id="13"/>
    <w:p w:rsidR="00000000" w:rsidRDefault="00AE0862"/>
    <w:p w:rsidR="00000000" w:rsidRDefault="00AE0862">
      <w:pPr>
        <w:pStyle w:val="a5"/>
      </w:pPr>
      <w:bookmarkStart w:id="14" w:name="sub_4"/>
      <w:r>
        <w:rPr>
          <w:rStyle w:val="a3"/>
        </w:rPr>
        <w:t>Статья 4.</w:t>
      </w:r>
      <w:r>
        <w:t xml:space="preserve"> Установление специальных (квалифика</w:t>
      </w:r>
      <w:r>
        <w:t>ционных) требований</w:t>
      </w:r>
    </w:p>
    <w:bookmarkEnd w:id="14"/>
    <w:p w:rsidR="00000000" w:rsidRDefault="00AE0862"/>
    <w:p w:rsidR="00000000" w:rsidRDefault="00AE0862">
      <w:r>
        <w:t>1. Специальные (квалификационные) требования к гражданам, претендующим на замещение государственных или муниципальных должност</w:t>
      </w:r>
      <w:r>
        <w:t>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000000" w:rsidRDefault="00AE0862">
      <w:r>
        <w:t>2. При решении вопроса о назначении гражданина на государственны</w:t>
      </w:r>
      <w:r>
        <w:t>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</w:t>
      </w:r>
      <w:r>
        <w:t>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</w:t>
      </w:r>
      <w:r>
        <w:t>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</w:t>
      </w:r>
      <w:r>
        <w:t>е Краснодарского края, УФСБ России по Краснодарскому краю, ГУВД по Краснодарскому краю.</w:t>
      </w:r>
    </w:p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15" w:name="sub_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AE0862">
      <w:pPr>
        <w:pStyle w:val="a8"/>
      </w:pPr>
      <w:r>
        <w:fldChar w:fldCharType="begin"/>
      </w:r>
      <w:r>
        <w:instrText>HYPERLINK "http://internet.garant.ru/document?id=36879369&amp;sub=1"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6 ноября 2015 г. N 3275-КЗ статья</w:t>
      </w:r>
      <w:r>
        <w:t xml:space="preserve"> 5 настоящего Закона изложена в новой редакции</w:t>
      </w:r>
    </w:p>
    <w:p w:rsidR="00000000" w:rsidRDefault="00AE0862">
      <w:pPr>
        <w:pStyle w:val="a8"/>
      </w:pPr>
      <w:hyperlink r:id="rId1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AE0862">
      <w:pPr>
        <w:pStyle w:val="a5"/>
      </w:pPr>
      <w:r>
        <w:rPr>
          <w:rStyle w:val="a3"/>
        </w:rPr>
        <w:t>Статья 5.</w:t>
      </w:r>
      <w:r>
        <w:t xml:space="preserve"> Коррупциогенные факторы</w:t>
      </w:r>
    </w:p>
    <w:p w:rsidR="00000000" w:rsidRDefault="00AE0862"/>
    <w:p w:rsidR="00000000" w:rsidRDefault="00AE0862">
      <w:bookmarkStart w:id="16" w:name="sub_501"/>
      <w:r>
        <w:t>1. Коррупциогенными факторами, устанавливающими для правоприм</w:t>
      </w:r>
      <w:r>
        <w:t>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AE0862">
      <w:bookmarkStart w:id="17" w:name="sub_5011"/>
      <w:bookmarkEnd w:id="16"/>
      <w:r>
        <w:t>1) широта дискреционных полномочий - отсутствие или неопределенность сроков, условий или оснований принятия реш</w:t>
      </w:r>
      <w:r>
        <w:t>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00000" w:rsidRDefault="00AE0862">
      <w:bookmarkStart w:id="18" w:name="sub_5012"/>
      <w:bookmarkEnd w:id="17"/>
      <w:r>
        <w:t>2) определение компетенции по формуле "вправе" - диспозитивное установление возможности совершения государств</w:t>
      </w:r>
      <w:r>
        <w:t>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AE0862">
      <w:bookmarkStart w:id="19" w:name="sub_5013"/>
      <w:bookmarkEnd w:id="18"/>
      <w:r>
        <w:t>3) выборочное изменение объема прав - возможность необоснованного установления исключений из общего пор</w:t>
      </w:r>
      <w:r>
        <w:t>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AE0862">
      <w:bookmarkStart w:id="20" w:name="sub_5014"/>
      <w:bookmarkEnd w:id="19"/>
      <w:r>
        <w:t>4) чрезмерная свобода подзаконного нормотворчества - наличие бланкетных и отсылочных норм, приводяще</w:t>
      </w:r>
      <w:r>
        <w:t>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 w:rsidR="00000000" w:rsidRDefault="00AE0862">
      <w:bookmarkStart w:id="21" w:name="sub_5015"/>
      <w:bookmarkEnd w:id="20"/>
      <w:r>
        <w:t>5) принятие нормативного правового акта за пределами комп</w:t>
      </w:r>
      <w:r>
        <w:t>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AE0862">
      <w:bookmarkStart w:id="22" w:name="sub_5016"/>
      <w:bookmarkEnd w:id="21"/>
      <w:r>
        <w:t>6) заполнение законодательных пробелов при помощи подзаконных актов в отс</w:t>
      </w:r>
      <w:r>
        <w:t>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AE0862">
      <w:bookmarkStart w:id="23" w:name="sub_5017"/>
      <w:bookmarkEnd w:id="22"/>
      <w:r>
        <w:t>7) отсутствие или неполнота административных процедур - отсутствие порядка соверш</w:t>
      </w:r>
      <w:r>
        <w:t>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AE0862">
      <w:bookmarkStart w:id="24" w:name="sub_5018"/>
      <w:bookmarkEnd w:id="23"/>
      <w:r>
        <w:t>8) отказ от конкурсных (аукционных) процедур - закрепление администра</w:t>
      </w:r>
      <w:r>
        <w:t>тивного порядка предоставления права (блага);</w:t>
      </w:r>
    </w:p>
    <w:p w:rsidR="00000000" w:rsidRDefault="00AE0862">
      <w:bookmarkStart w:id="25" w:name="sub_5019"/>
      <w:bookmarkEnd w:id="24"/>
      <w: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</w:t>
      </w:r>
      <w:r>
        <w:t>ость произвольного выбора норм, подлежащих применению в конкретном случае.</w:t>
      </w:r>
    </w:p>
    <w:p w:rsidR="00000000" w:rsidRDefault="00AE0862">
      <w:bookmarkStart w:id="26" w:name="sub_502"/>
      <w:bookmarkEnd w:id="25"/>
      <w:r>
        <w:t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AE0862">
      <w:bookmarkStart w:id="27" w:name="sub_5021"/>
      <w:bookmarkEnd w:id="26"/>
      <w:r>
        <w:t>1)</w:t>
      </w:r>
      <w:r>
        <w:t xml:space="preserve">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AE0862">
      <w:bookmarkStart w:id="28" w:name="sub_5022"/>
      <w:bookmarkEnd w:id="27"/>
      <w:r>
        <w:t>2) злоупотребление правом заявителя госуд</w:t>
      </w:r>
      <w:r>
        <w:t>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00000" w:rsidRDefault="00AE0862">
      <w:bookmarkStart w:id="29" w:name="sub_5023"/>
      <w:bookmarkEnd w:id="28"/>
      <w:r>
        <w:t>3) юридико-лингвистическая неопределенность - употребление неустоявшихся, двусмы</w:t>
      </w:r>
      <w:r>
        <w:t>сленных терминов и категорий оценочного характера.</w:t>
      </w:r>
    </w:p>
    <w:bookmarkEnd w:id="29"/>
    <w:p w:rsidR="00000000" w:rsidRDefault="00AE0862"/>
    <w:p w:rsidR="00000000" w:rsidRDefault="00AE0862">
      <w:pPr>
        <w:pStyle w:val="a5"/>
      </w:pPr>
      <w:bookmarkStart w:id="30" w:name="sub_6"/>
      <w:r>
        <w:rPr>
          <w:rStyle w:val="a3"/>
        </w:rPr>
        <w:t>Статья 6.</w:t>
      </w:r>
      <w:r>
        <w:t xml:space="preserve"> Антикоррупционная экспертиза нормативных правовых актов и их проектов</w:t>
      </w:r>
    </w:p>
    <w:bookmarkEnd w:id="30"/>
    <w:p w:rsidR="00000000" w:rsidRDefault="00AE0862"/>
    <w:p w:rsidR="00000000" w:rsidRDefault="00AE0862">
      <w:r>
        <w:t>1. Антикоррупционная экспертиза нормативных правовых актов и их проектов проводится в целях выявления и у</w:t>
      </w:r>
      <w:r>
        <w:t xml:space="preserve">странения содержащихся в них </w:t>
      </w:r>
      <w:hyperlink w:anchor="sub_104" w:history="1">
        <w:r>
          <w:rPr>
            <w:rStyle w:val="a4"/>
          </w:rPr>
          <w:t>коррупциогенных факторов</w:t>
        </w:r>
      </w:hyperlink>
      <w:r>
        <w:t>.</w:t>
      </w:r>
    </w:p>
    <w:p w:rsidR="00000000" w:rsidRDefault="00AE0862">
      <w:r>
        <w:t xml:space="preserve">2. Антикоррупционной экспертизе подлежат законы и иные нормативные правовые акты </w:t>
      </w:r>
      <w:r>
        <w:lastRenderedPageBreak/>
        <w:t>Краснодарского края (их проекты), а также муниципальные правовые акты (их проекты), за исключен</w:t>
      </w:r>
      <w:r>
        <w:t>ием имеющих индивидуальный характер.</w:t>
      </w:r>
    </w:p>
    <w:p w:rsidR="00000000" w:rsidRDefault="00AE0862">
      <w: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</w:t>
      </w:r>
      <w:r>
        <w:t xml:space="preserve"> края, органа местного самоуправления в Краснодарском крае.</w:t>
      </w:r>
    </w:p>
    <w:p w:rsidR="00000000" w:rsidRDefault="00AE0862">
      <w:bookmarkStart w:id="31" w:name="sub_64"/>
      <w:r>
        <w:t xml:space="preserve">4. </w:t>
      </w:r>
      <w:hyperlink r:id="rId19" w:history="1">
        <w:r>
          <w:rPr>
            <w:rStyle w:val="a4"/>
          </w:rPr>
          <w:t>Методические рекомендации</w:t>
        </w:r>
      </w:hyperlink>
      <w:r>
        <w:t xml:space="preserve">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законодательного (представительного) органа государственной власти Краснодарского края с учетом положений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н</w:t>
      </w:r>
      <w:r>
        <w:t>астоящего Закона.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bookmarkStart w:id="32" w:name="sub_64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AE0862">
      <w:pPr>
        <w:pStyle w:val="a8"/>
      </w:pPr>
      <w:r>
        <w:fldChar w:fldCharType="begin"/>
      </w:r>
      <w:r>
        <w:instrText>HYPERLINK "http://internet.garant.ru/document?id=36868590&amp;sub=103"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2505-КЗ статья 6 настоящего Закона дополнена частью 4.1</w:t>
      </w:r>
    </w:p>
    <w:p w:rsidR="00000000" w:rsidRDefault="00AE0862">
      <w:r>
        <w:t xml:space="preserve">4.1. </w:t>
      </w:r>
      <w:hyperlink r:id="rId22" w:history="1">
        <w:r>
          <w:rPr>
            <w:rStyle w:val="a4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Краснодарского края.</w:t>
      </w:r>
    </w:p>
    <w:p w:rsidR="00000000" w:rsidRDefault="00AE0862">
      <w:hyperlink r:id="rId24" w:history="1">
        <w:r>
          <w:rPr>
            <w:rStyle w:val="a4"/>
          </w:rPr>
          <w:t>Порядок</w:t>
        </w:r>
      </w:hyperlink>
      <w:r>
        <w:t xml:space="preserve"> проведения антикоррупционной экспертизы нормативных правовых акто</w:t>
      </w:r>
      <w:r>
        <w:t xml:space="preserve">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</w:t>
      </w:r>
      <w:hyperlink r:id="rId25" w:history="1">
        <w:r>
          <w:rPr>
            <w:rStyle w:val="a4"/>
          </w:rPr>
          <w:t>нормати</w:t>
        </w:r>
        <w:r>
          <w:rPr>
            <w:rStyle w:val="a4"/>
          </w:rPr>
          <w:t>вным правовым актом</w:t>
        </w:r>
      </w:hyperlink>
      <w:r>
        <w:t xml:space="preserve"> главы администрации (губернатора) Краснодарского края.</w:t>
      </w:r>
    </w:p>
    <w:p w:rsidR="00000000" w:rsidRDefault="00AE0862">
      <w:r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</w:t>
      </w:r>
      <w:r>
        <w:t>ых правовых актов (их проектов) при проведении их правовой экспертизы и мониторинге их применения.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bookmarkStart w:id="33" w:name="sub_66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AE0862">
      <w:pPr>
        <w:pStyle w:val="a8"/>
      </w:pPr>
      <w:r>
        <w:fldChar w:fldCharType="begin"/>
      </w:r>
      <w:r>
        <w:instrText>HYPERLINK "http://internet.garant.ru/document?id=36800326&amp;sub=103"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28 июля 2010 г. N 2</w:t>
      </w:r>
      <w:r>
        <w:t>057-КЗ статья 6 настоящего Закона дополнена частью 6</w:t>
      </w:r>
    </w:p>
    <w:p w:rsidR="00000000" w:rsidRDefault="00AE0862">
      <w:pPr>
        <w:pStyle w:val="a8"/>
      </w:pPr>
    </w:p>
    <w:p w:rsidR="00000000" w:rsidRDefault="00AE0862">
      <w:r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</w:t>
      </w:r>
      <w:r>
        <w:t>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</w:p>
    <w:p w:rsidR="00000000" w:rsidRDefault="00AE0862">
      <w:r>
        <w:t xml:space="preserve">Законодательное Собрание Краснодарского </w:t>
      </w:r>
      <w:r>
        <w:t xml:space="preserve">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6" w:history="1">
        <w:r>
          <w:rPr>
            <w:rStyle w:val="a4"/>
          </w:rPr>
          <w:t>частью 2 статьи 3</w:t>
        </w:r>
      </w:hyperlink>
      <w:r>
        <w:t xml:space="preserve"> Федера</w:t>
      </w:r>
      <w:r>
        <w:t>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0862">
      <w:pPr>
        <w:pStyle w:val="a7"/>
      </w:pPr>
      <w:hyperlink r:id="rId27" w:history="1">
        <w:r>
          <w:rPr>
            <w:rStyle w:val="a4"/>
          </w:rPr>
          <w:t>Постановлением</w:t>
        </w:r>
      </w:hyperlink>
      <w:r>
        <w:t xml:space="preserve"> ЗСК от 12 ноября 2008 г. N 881-П образована </w:t>
      </w:r>
      <w:hyperlink r:id="rId28" w:history="1">
        <w:r>
          <w:rPr>
            <w:rStyle w:val="a4"/>
          </w:rPr>
          <w:t>комиссия</w:t>
        </w:r>
      </w:hyperlink>
      <w:r>
        <w:t xml:space="preserve"> по проведению экспертизы правовых актов Краснодарского края на наличие в них коррупц</w:t>
      </w:r>
      <w:r>
        <w:t>иогенных факторов и подготовке законодательных предложений антикоррупционной направленности</w:t>
      </w:r>
    </w:p>
    <w:p w:rsidR="00000000" w:rsidRDefault="00AE0862">
      <w:pPr>
        <w:pStyle w:val="a7"/>
      </w:pPr>
      <w:r>
        <w:t xml:space="preserve">См. </w:t>
      </w:r>
      <w:hyperlink r:id="rId29" w:history="1">
        <w:r>
          <w:rPr>
            <w:rStyle w:val="a4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</w:t>
      </w:r>
      <w:r>
        <w:t xml:space="preserve">оектов нормативных правовых актов, принимаемых Законодательным Собранием </w:t>
      </w:r>
      <w:r>
        <w:lastRenderedPageBreak/>
        <w:t xml:space="preserve">Краснодарского края, утвержденное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ЗСК от 23 июня 2010 г. N 2034-П</w:t>
      </w:r>
    </w:p>
    <w:p w:rsidR="00000000" w:rsidRDefault="00AE0862">
      <w:pPr>
        <w:pStyle w:val="a7"/>
      </w:pPr>
      <w:r>
        <w:t xml:space="preserve">См. также </w:t>
      </w:r>
      <w:hyperlink r:id="rId31" w:history="1">
        <w:r>
          <w:rPr>
            <w:rStyle w:val="a4"/>
          </w:rPr>
          <w:t>Порядок</w:t>
        </w:r>
      </w:hyperlink>
      <w:r>
        <w:t xml:space="preserve"> экспертизы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</w:t>
      </w:r>
      <w:r>
        <w:t xml:space="preserve">рая на коррупциогенность, утвержденный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7 мая 2009 г. N 350</w:t>
      </w:r>
    </w:p>
    <w:p w:rsidR="00000000" w:rsidRDefault="00AE0862">
      <w:pPr>
        <w:pStyle w:val="a7"/>
      </w:pPr>
    </w:p>
    <w:p w:rsidR="00000000" w:rsidRDefault="00AE0862">
      <w:pPr>
        <w:pStyle w:val="a5"/>
      </w:pPr>
      <w:bookmarkStart w:id="34" w:name="sub_7"/>
      <w:r>
        <w:rPr>
          <w:rStyle w:val="a3"/>
        </w:rPr>
        <w:t>Статья 7.</w:t>
      </w:r>
      <w:r>
        <w:t xml:space="preserve"> Независимая антикоррупционная экспертиза</w:t>
      </w:r>
    </w:p>
    <w:bookmarkEnd w:id="34"/>
    <w:p w:rsidR="00000000" w:rsidRDefault="00AE0862"/>
    <w:p w:rsidR="00000000" w:rsidRDefault="00AE0862">
      <w: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</w:t>
      </w:r>
      <w:r>
        <w:t xml:space="preserve">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000000" w:rsidRDefault="00AE0862">
      <w:r>
        <w:t>2. Заключение по результатам независимой антикоррупционной экспертизы должно содержать выявленные в нормативном правовом а</w:t>
      </w:r>
      <w:r>
        <w:t xml:space="preserve">кте (его проекте) </w:t>
      </w:r>
      <w:hyperlink w:anchor="sub_104" w:history="1">
        <w:r>
          <w:rPr>
            <w:rStyle w:val="a4"/>
          </w:rPr>
          <w:t>коррупциогенные факторы</w:t>
        </w:r>
      </w:hyperlink>
      <w:r>
        <w:t xml:space="preserve"> и способы их устранения.</w:t>
      </w:r>
    </w:p>
    <w:p w:rsidR="00000000" w:rsidRDefault="00AE0862">
      <w:r>
        <w:t>Заключение по результ</w:t>
      </w:r>
      <w:r>
        <w:t>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</w:t>
      </w:r>
      <w:r>
        <w:t>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000000" w:rsidRDefault="00AE0862"/>
    <w:p w:rsidR="00000000" w:rsidRDefault="00AE0862">
      <w:pPr>
        <w:pStyle w:val="a5"/>
      </w:pPr>
      <w:bookmarkStart w:id="35" w:name="sub_8"/>
      <w:r>
        <w:rPr>
          <w:rStyle w:val="a3"/>
        </w:rPr>
        <w:t>Статья 8.</w:t>
      </w:r>
      <w:r>
        <w:t xml:space="preserve"> Совещательные и экспертные органы</w:t>
      </w:r>
    </w:p>
    <w:bookmarkEnd w:id="35"/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36" w:name="sub_81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AE0862">
      <w:pPr>
        <w:pStyle w:val="a8"/>
      </w:pPr>
      <w:r>
        <w:fldChar w:fldCharType="begin"/>
      </w:r>
      <w:r>
        <w:instrText>HYPERLINK "http://internet.garant.ru/document?id=36892666&amp;sub=2"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декабря 2013 г. N 2845-КЗ в часть 1 статьи 8 настоящего Закона внесены изменения</w:t>
      </w:r>
    </w:p>
    <w:p w:rsidR="00000000" w:rsidRDefault="00AE0862">
      <w:pPr>
        <w:pStyle w:val="a8"/>
      </w:pPr>
      <w:hyperlink r:id="rId33" w:history="1">
        <w:r>
          <w:rPr>
            <w:rStyle w:val="a4"/>
          </w:rPr>
          <w:t xml:space="preserve">См. </w:t>
        </w:r>
        <w:r>
          <w:rPr>
            <w:rStyle w:val="a4"/>
          </w:rPr>
          <w:t>текст части в предыдущей редакции</w:t>
        </w:r>
      </w:hyperlink>
    </w:p>
    <w:p w:rsidR="00000000" w:rsidRDefault="00AE0862">
      <w: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</w:t>
      </w:r>
      <w:r>
        <w:t xml:space="preserve">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000000" w:rsidRDefault="00AE0862">
      <w:r>
        <w:t>2. Полномочия, порядок формирования и деятельности совещательных и (или) экспер</w:t>
      </w:r>
      <w:r>
        <w:t>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0862">
      <w:pPr>
        <w:pStyle w:val="a7"/>
      </w:pPr>
      <w:hyperlink r:id="rId34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</w:t>
      </w:r>
      <w:r>
        <w:t>одарского края от 15 октября 2015 г. N 972 образован Совет Краснодарского края по противодействию коррупции</w:t>
      </w:r>
    </w:p>
    <w:p w:rsidR="00000000" w:rsidRDefault="00AE0862">
      <w:pPr>
        <w:pStyle w:val="a7"/>
      </w:pPr>
    </w:p>
    <w:p w:rsidR="00000000" w:rsidRDefault="00AE0862">
      <w:pPr>
        <w:pStyle w:val="a5"/>
      </w:pPr>
      <w:bookmarkStart w:id="37" w:name="sub_9"/>
      <w:r>
        <w:rPr>
          <w:rStyle w:val="a3"/>
        </w:rPr>
        <w:t>Статья 9.</w:t>
      </w:r>
      <w:r>
        <w:t xml:space="preserve"> Антикоррупционные программы</w:t>
      </w:r>
    </w:p>
    <w:bookmarkEnd w:id="37"/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38" w:name="sub_9001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AE0862">
      <w:pPr>
        <w:pStyle w:val="a8"/>
      </w:pPr>
      <w:r>
        <w:fldChar w:fldCharType="begin"/>
      </w:r>
      <w:r>
        <w:instrText>HYPERLINK "http://internet.garant.ru/document?id=3686859</w:instrText>
      </w:r>
      <w:r>
        <w:instrText>0&amp;sub=1041"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2505-КЗ в часть 1 статьи 9 настоящего Закона внесены изменения</w:t>
      </w:r>
    </w:p>
    <w:p w:rsidR="00000000" w:rsidRDefault="00AE0862">
      <w:pPr>
        <w:pStyle w:val="a8"/>
      </w:pPr>
      <w:hyperlink r:id="rId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0862">
      <w:r>
        <w:t>1. Антикоррупционные пр</w:t>
      </w:r>
      <w:r>
        <w:t xml:space="preserve">ограммы являются комплексной мерой реализации антикоррупционной политики, обеспечивающей согласованное применение правовых, </w:t>
      </w:r>
      <w:r>
        <w:lastRenderedPageBreak/>
        <w:t>экономических, образовательных, воспитательных, организационных, информационных и иных мер, направленных на противодействие коррупци</w:t>
      </w:r>
      <w:r>
        <w:t>и.</w:t>
      </w:r>
    </w:p>
    <w:p w:rsidR="00000000" w:rsidRDefault="00AE0862">
      <w:r>
        <w:t>2. Краевые антикоррупционные программы утверждаются высшим исполнительным органом государственной власти Краснодарского края.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0862">
      <w:pPr>
        <w:pStyle w:val="a7"/>
      </w:pPr>
      <w:r>
        <w:t xml:space="preserve">См. </w:t>
      </w:r>
      <w:hyperlink r:id="rId36" w:history="1">
        <w:r>
          <w:rPr>
            <w:rStyle w:val="a4"/>
          </w:rPr>
          <w:t>План</w:t>
        </w:r>
      </w:hyperlink>
      <w:r>
        <w:t xml:space="preserve"> противодействия коррупции в исполнительных </w:t>
      </w:r>
      <w:r>
        <w:t xml:space="preserve">органах государственной власти Краснодарского края, утвержденный </w:t>
      </w:r>
      <w:hyperlink r:id="rId37" w:history="1">
        <w:r>
          <w:rPr>
            <w:rStyle w:val="a4"/>
          </w:rPr>
          <w:t>распоряжением</w:t>
        </w:r>
      </w:hyperlink>
      <w:r>
        <w:t xml:space="preserve"> главы администрации (губернатора) Краснодарского края от 30 сентября 2008 г. N 789-р</w:t>
      </w:r>
    </w:p>
    <w:p w:rsidR="00000000" w:rsidRDefault="00AE0862">
      <w:pPr>
        <w:pStyle w:val="a7"/>
      </w:pPr>
    </w:p>
    <w:p w:rsidR="00000000" w:rsidRDefault="00AE0862">
      <w:pPr>
        <w:pStyle w:val="a7"/>
        <w:rPr>
          <w:color w:val="000000"/>
          <w:sz w:val="16"/>
          <w:szCs w:val="16"/>
        </w:rPr>
      </w:pPr>
      <w:bookmarkStart w:id="39" w:name="sub_900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9"/>
    <w:p w:rsidR="00000000" w:rsidRDefault="00AE0862">
      <w:pPr>
        <w:pStyle w:val="a8"/>
      </w:pPr>
      <w:r>
        <w:fldChar w:fldCharType="begin"/>
      </w:r>
      <w:r>
        <w:instrText>HYPERLINK "http://internet.garant.ru/document?id=36868590&amp;sub=1042"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2505-КЗ часть 3 статьи 9 настоящего Закона изложена в новой редакции</w:t>
      </w:r>
    </w:p>
    <w:p w:rsidR="00000000" w:rsidRDefault="00AE0862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0862">
      <w: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 w:rsidR="00000000" w:rsidRDefault="00AE0862">
      <w:r>
        <w:t>Порядок проведения открытого обсуждения проектов ант</w:t>
      </w:r>
      <w:r>
        <w:t>икоррупционных программ устанавливается высшим исполнительным органом государственной власти Краснодарского края.</w:t>
      </w:r>
    </w:p>
    <w:p w:rsidR="00000000" w:rsidRDefault="00AE0862">
      <w: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000000" w:rsidRDefault="00AE0862"/>
    <w:p w:rsidR="00000000" w:rsidRDefault="00AE0862">
      <w:pPr>
        <w:pStyle w:val="a5"/>
      </w:pPr>
      <w:bookmarkStart w:id="40" w:name="sub_10"/>
      <w:r>
        <w:rPr>
          <w:rStyle w:val="a3"/>
        </w:rPr>
        <w:t>Статья 10.</w:t>
      </w:r>
      <w:r>
        <w:t xml:space="preserve"> Отчеты о реализации мер антикоррупционной политики</w:t>
      </w:r>
    </w:p>
    <w:bookmarkEnd w:id="40"/>
    <w:p w:rsidR="00000000" w:rsidRDefault="00AE0862"/>
    <w:p w:rsidR="00000000" w:rsidRDefault="00AE0862">
      <w:bookmarkStart w:id="41" w:name="sub_1001"/>
      <w:r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</w:t>
      </w:r>
      <w:r>
        <w:t>ительный орган государственной власти Краснодарского края отчеты о реализации мер антикоррупционной политики.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bookmarkStart w:id="42" w:name="sub_1002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AE0862">
      <w:pPr>
        <w:pStyle w:val="a8"/>
      </w:pPr>
      <w:r>
        <w:fldChar w:fldCharType="begin"/>
      </w:r>
      <w:r>
        <w:instrText>HYPERLINK "http://internet.garant.ru/document?id=36868590&amp;sub=105"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</w:t>
      </w:r>
      <w:r>
        <w:t xml:space="preserve"> от 4 июня 2012 г. N 2505-КЗ в часть 2 статьи 10 настоящего Закона внесены изменения</w:t>
      </w:r>
    </w:p>
    <w:p w:rsidR="00000000" w:rsidRDefault="00AE0862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E0862">
      <w:r>
        <w:t>2. Годовой отчет о реализации мер антикоррупционной политики ис</w:t>
      </w:r>
      <w:r>
        <w:t>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отчетным.</w:t>
      </w:r>
    </w:p>
    <w:p w:rsidR="00000000" w:rsidRDefault="00AE0862">
      <w:r>
        <w:t>3.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</w:t>
      </w:r>
      <w:r>
        <w:t>ственной власти Краснодарского края.</w:t>
      </w:r>
    </w:p>
    <w:p w:rsidR="00000000" w:rsidRDefault="00AE0862"/>
    <w:p w:rsidR="00000000" w:rsidRDefault="00AE0862">
      <w:pPr>
        <w:pStyle w:val="a7"/>
        <w:rPr>
          <w:color w:val="000000"/>
          <w:sz w:val="16"/>
          <w:szCs w:val="16"/>
        </w:rPr>
      </w:pPr>
      <w:bookmarkStart w:id="43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AE0862">
      <w:pPr>
        <w:pStyle w:val="a8"/>
      </w:pPr>
      <w:r>
        <w:fldChar w:fldCharType="begin"/>
      </w:r>
      <w:r>
        <w:instrText>HYPERLINK "http://internet.garant.ru/document?id=36868590&amp;sub=106"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июня 2012 г. N 2505-КЗ настоящий Закон дополнен статьей 10.1</w:t>
      </w:r>
    </w:p>
    <w:p w:rsidR="00000000" w:rsidRDefault="00AE0862">
      <w:pPr>
        <w:pStyle w:val="a5"/>
      </w:pPr>
      <w:r>
        <w:rPr>
          <w:rStyle w:val="a3"/>
        </w:rPr>
        <w:t>Статья 10.1</w:t>
      </w:r>
      <w:r>
        <w:rPr>
          <w:rStyle w:val="a3"/>
        </w:rPr>
        <w:t>.</w:t>
      </w:r>
      <w:r>
        <w:t xml:space="preserve"> Антикоррупционные мониторинги</w:t>
      </w:r>
    </w:p>
    <w:p w:rsidR="00000000" w:rsidRDefault="00AE0862"/>
    <w:p w:rsidR="00000000" w:rsidRDefault="00AE0862">
      <w: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000000" w:rsidRDefault="00AE0862">
      <w:r>
        <w:t xml:space="preserve">2. </w:t>
      </w:r>
      <w:hyperlink r:id="rId40" w:history="1">
        <w:r>
          <w:rPr>
            <w:rStyle w:val="a4"/>
          </w:rPr>
          <w:t>Порядок</w:t>
        </w:r>
      </w:hyperlink>
      <w:r>
        <w:t xml:space="preserve">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края.</w:t>
      </w:r>
    </w:p>
    <w:p w:rsidR="00000000" w:rsidRDefault="00AE0862">
      <w:hyperlink r:id="rId41" w:history="1">
        <w:r>
          <w:rPr>
            <w:rStyle w:val="a4"/>
          </w:rPr>
          <w:t>Порядок</w:t>
        </w:r>
      </w:hyperlink>
      <w:r>
        <w:t xml:space="preserve">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000000" w:rsidRDefault="00AE086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E0862">
      <w:pPr>
        <w:pStyle w:val="a7"/>
      </w:pPr>
      <w:r>
        <w:t xml:space="preserve">См. также </w:t>
      </w:r>
      <w:hyperlink r:id="rId42" w:history="1">
        <w:r>
          <w:rPr>
            <w:rStyle w:val="a4"/>
          </w:rPr>
          <w:t>Методику</w:t>
        </w:r>
      </w:hyperlink>
      <w:r>
        <w:t xml:space="preserve"> мониторинга коррупционны</w:t>
      </w:r>
      <w:r>
        <w:t xml:space="preserve">х рисков в исполнительных органах государственной власти Краснодарского края, утвержденную </w:t>
      </w:r>
      <w:hyperlink r:id="rId43" w:history="1">
        <w:r>
          <w:rPr>
            <w:rStyle w:val="a4"/>
          </w:rPr>
          <w:t>приказом</w:t>
        </w:r>
      </w:hyperlink>
      <w:r>
        <w:t xml:space="preserve"> управления экономики и целевых программ Краснодарского края от 11 января 2011 г. N 1</w:t>
      </w:r>
    </w:p>
    <w:p w:rsidR="00000000" w:rsidRDefault="00AE0862">
      <w:pPr>
        <w:pStyle w:val="a7"/>
      </w:pPr>
    </w:p>
    <w:p w:rsidR="00000000" w:rsidRDefault="00AE0862">
      <w:pPr>
        <w:pStyle w:val="a5"/>
      </w:pPr>
      <w:bookmarkStart w:id="44" w:name="sub_11"/>
      <w:r>
        <w:rPr>
          <w:rStyle w:val="a3"/>
        </w:rPr>
        <w:t>Статья 11.</w:t>
      </w:r>
      <w:r>
        <w:t xml:space="preserve"> Ответственность физических и юридических лиц за коррупционные правонарушения</w:t>
      </w:r>
    </w:p>
    <w:bookmarkEnd w:id="44"/>
    <w:p w:rsidR="00000000" w:rsidRDefault="00AE0862"/>
    <w:p w:rsidR="00000000" w:rsidRDefault="00AE0862">
      <w:r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</w:t>
      </w:r>
      <w:r>
        <w:t xml:space="preserve">твии с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0862">
      <w:r>
        <w:t>2. В случае, если от имени или в интересах юридического лица осуществляются организация, подготовка и совершение коррупционных правонарушений</w:t>
      </w:r>
      <w:r>
        <w:t xml:space="preserve">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AE0862"/>
    <w:p w:rsidR="00000000" w:rsidRDefault="00AE0862">
      <w:pPr>
        <w:pStyle w:val="a5"/>
      </w:pPr>
      <w:bookmarkStart w:id="45" w:name="sub_12"/>
      <w:r>
        <w:rPr>
          <w:rStyle w:val="a3"/>
        </w:rPr>
        <w:t>Статья 12.</w:t>
      </w:r>
      <w:r>
        <w:t xml:space="preserve"> Заключительные положения</w:t>
      </w:r>
    </w:p>
    <w:bookmarkEnd w:id="45"/>
    <w:p w:rsidR="00000000" w:rsidRDefault="00AE0862"/>
    <w:p w:rsidR="00000000" w:rsidRDefault="00AE0862">
      <w:bookmarkStart w:id="46" w:name="sub_121"/>
      <w:r>
        <w:t xml:space="preserve">1. Настоящий Закон вступает в силу со дня его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6"/>
    <w:p w:rsidR="00000000" w:rsidRDefault="00AE0862">
      <w:r>
        <w:t>2. Органам государственной в</w:t>
      </w:r>
      <w:r>
        <w:t xml:space="preserve">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sub_64" w:history="1">
        <w:r>
          <w:rPr>
            <w:rStyle w:val="a4"/>
          </w:rPr>
          <w:t>частью 4 статьи 6</w:t>
        </w:r>
      </w:hyperlink>
      <w:r>
        <w:t xml:space="preserve"> и </w:t>
      </w:r>
      <w:hyperlink w:anchor="sub_1001" w:history="1">
        <w:r>
          <w:rPr>
            <w:rStyle w:val="a4"/>
          </w:rPr>
          <w:t>частью 1 статьи 10</w:t>
        </w:r>
      </w:hyperlink>
      <w:r>
        <w:t xml:space="preserve"> настоящего Закона, в течение двух месяцев со дня его официального опубликования.</w:t>
      </w:r>
    </w:p>
    <w:p w:rsidR="00000000" w:rsidRDefault="00AE0862"/>
    <w:p w:rsidR="00000000" w:rsidRDefault="00AE086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0862">
            <w:pPr>
              <w:pStyle w:val="ad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E0862">
            <w:pPr>
              <w:pStyle w:val="ab"/>
              <w:jc w:val="right"/>
            </w:pPr>
            <w:r>
              <w:t>А.Н. Ткачев</w:t>
            </w:r>
          </w:p>
        </w:tc>
      </w:tr>
    </w:tbl>
    <w:p w:rsidR="00000000" w:rsidRDefault="00AE0862"/>
    <w:p w:rsidR="00000000" w:rsidRDefault="00AE0862">
      <w:pPr>
        <w:pStyle w:val="ad"/>
      </w:pPr>
      <w:r>
        <w:t>г. Краснодар</w:t>
      </w:r>
    </w:p>
    <w:p w:rsidR="00000000" w:rsidRDefault="00AE0862">
      <w:pPr>
        <w:pStyle w:val="ad"/>
      </w:pPr>
      <w:r>
        <w:t>23 июля 2009 года</w:t>
      </w:r>
    </w:p>
    <w:p w:rsidR="00AE0862" w:rsidRDefault="00AE0862">
      <w:pPr>
        <w:pStyle w:val="ad"/>
      </w:pPr>
      <w:r>
        <w:t>N 1798-КЗ</w:t>
      </w:r>
    </w:p>
    <w:sectPr w:rsidR="00AE0862">
      <w:headerReference w:type="default" r:id="rId47"/>
      <w:footerReference w:type="default" r:id="rId4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62" w:rsidRDefault="00AE0862">
      <w:r>
        <w:separator/>
      </w:r>
    </w:p>
  </w:endnote>
  <w:endnote w:type="continuationSeparator" w:id="0">
    <w:p w:rsidR="00AE0862" w:rsidRDefault="00AE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E086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526F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26F1">
            <w:rPr>
              <w:rFonts w:ascii="Times New Roman" w:hAnsi="Times New Roman" w:cs="Times New Roman"/>
              <w:noProof/>
              <w:sz w:val="20"/>
              <w:szCs w:val="20"/>
            </w:rPr>
            <w:t>16.05.2019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E086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E086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526F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526F1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526F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62" w:rsidRDefault="00AE0862">
      <w:r>
        <w:separator/>
      </w:r>
    </w:p>
  </w:footnote>
  <w:footnote w:type="continuationSeparator" w:id="0">
    <w:p w:rsidR="00AE0862" w:rsidRDefault="00AE0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86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Краснодарского края от 23 июля 2009 г. N 1798-КЗ "О противодействии коррупции в Краснодарском крае"…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6F1"/>
    <w:rsid w:val="00AE0862"/>
    <w:rsid w:val="00D5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26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52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36892457&amp;sub=8" TargetMode="External"/><Relationship Id="rId18" Type="http://schemas.openxmlformats.org/officeDocument/2006/relationships/hyperlink" Target="http://internet.garant.ru/document?id=23834127&amp;sub=5" TargetMode="External"/><Relationship Id="rId26" Type="http://schemas.openxmlformats.org/officeDocument/2006/relationships/hyperlink" Target="http://internet.garant.ru/document?id=95958&amp;sub=32" TargetMode="External"/><Relationship Id="rId39" Type="http://schemas.openxmlformats.org/officeDocument/2006/relationships/hyperlink" Target="http://internet.garant.ru/document?id=23861791&amp;sub=1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95958&amp;sub=0" TargetMode="External"/><Relationship Id="rId34" Type="http://schemas.openxmlformats.org/officeDocument/2006/relationships/hyperlink" Target="http://internet.garant.ru/document?id=36885580&amp;sub=0" TargetMode="External"/><Relationship Id="rId42" Type="http://schemas.openxmlformats.org/officeDocument/2006/relationships/hyperlink" Target="http://internet.garant.ru/document?id=36867937&amp;sub=1000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?id=23841798&amp;sub=0" TargetMode="External"/><Relationship Id="rId12" Type="http://schemas.openxmlformats.org/officeDocument/2006/relationships/hyperlink" Target="http://internet.garant.ru/document?id=23861791&amp;sub=2" TargetMode="External"/><Relationship Id="rId17" Type="http://schemas.openxmlformats.org/officeDocument/2006/relationships/hyperlink" Target="http://internet.garant.ru/document?id=12041175&amp;sub=4" TargetMode="External"/><Relationship Id="rId25" Type="http://schemas.openxmlformats.org/officeDocument/2006/relationships/hyperlink" Target="http://internet.garant.ru/document?id=23961199&amp;sub=0" TargetMode="External"/><Relationship Id="rId33" Type="http://schemas.openxmlformats.org/officeDocument/2006/relationships/hyperlink" Target="http://internet.garant.ru/document?id=23832212&amp;sub=81" TargetMode="External"/><Relationship Id="rId38" Type="http://schemas.openxmlformats.org/officeDocument/2006/relationships/hyperlink" Target="http://internet.garant.ru/document?id=23861791&amp;sub=9003" TargetMode="External"/><Relationship Id="rId46" Type="http://schemas.openxmlformats.org/officeDocument/2006/relationships/hyperlink" Target="http://internet.garant.ru/document?id=2385179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36806991&amp;sub=3" TargetMode="External"/><Relationship Id="rId20" Type="http://schemas.openxmlformats.org/officeDocument/2006/relationships/hyperlink" Target="http://internet.garant.ru/document?id=23962473&amp;sub=0" TargetMode="External"/><Relationship Id="rId29" Type="http://schemas.openxmlformats.org/officeDocument/2006/relationships/hyperlink" Target="http://internet.garant.ru/document?id=36800180&amp;sub=100" TargetMode="External"/><Relationship Id="rId41" Type="http://schemas.openxmlformats.org/officeDocument/2006/relationships/hyperlink" Target="http://internet.garant.ru/document?id=36841445&amp;sub=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23841244&amp;sub=8" TargetMode="External"/><Relationship Id="rId24" Type="http://schemas.openxmlformats.org/officeDocument/2006/relationships/hyperlink" Target="http://internet.garant.ru/document?id=23961199&amp;sub=100" TargetMode="External"/><Relationship Id="rId32" Type="http://schemas.openxmlformats.org/officeDocument/2006/relationships/hyperlink" Target="http://internet.garant.ru/document?id=23961199&amp;sub=0" TargetMode="External"/><Relationship Id="rId37" Type="http://schemas.openxmlformats.org/officeDocument/2006/relationships/hyperlink" Target="http://internet.garant.ru/document?id=23960569&amp;sub=0" TargetMode="External"/><Relationship Id="rId40" Type="http://schemas.openxmlformats.org/officeDocument/2006/relationships/hyperlink" Target="http://internet.garant.ru/document?id=23961451&amp;sub=100" TargetMode="External"/><Relationship Id="rId45" Type="http://schemas.openxmlformats.org/officeDocument/2006/relationships/hyperlink" Target="http://internet.garant.ru/document?id=12064203&amp;sub=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36892457&amp;sub=8" TargetMode="External"/><Relationship Id="rId23" Type="http://schemas.openxmlformats.org/officeDocument/2006/relationships/hyperlink" Target="http://internet.garant.ru/document?id=36800180&amp;sub=0" TargetMode="External"/><Relationship Id="rId28" Type="http://schemas.openxmlformats.org/officeDocument/2006/relationships/hyperlink" Target="http://internet.garant.ru/document?id=23961088&amp;sub=100" TargetMode="External"/><Relationship Id="rId36" Type="http://schemas.openxmlformats.org/officeDocument/2006/relationships/hyperlink" Target="http://internet.garant.ru/document?id=23960569&amp;sub=1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?id=23840870&amp;sub=10" TargetMode="External"/><Relationship Id="rId19" Type="http://schemas.openxmlformats.org/officeDocument/2006/relationships/hyperlink" Target="http://internet.garant.ru/document?id=23962473&amp;sub=100" TargetMode="External"/><Relationship Id="rId31" Type="http://schemas.openxmlformats.org/officeDocument/2006/relationships/hyperlink" Target="http://internet.garant.ru/document?id=23961199&amp;sub=100" TargetMode="External"/><Relationship Id="rId44" Type="http://schemas.openxmlformats.org/officeDocument/2006/relationships/hyperlink" Target="http://internet.garant.ru/document?id=12064203&amp;sub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3841243&amp;sub=1" TargetMode="External"/><Relationship Id="rId14" Type="http://schemas.openxmlformats.org/officeDocument/2006/relationships/hyperlink" Target="http://internet.garant.ru/document?id=36992457&amp;sub=0" TargetMode="External"/><Relationship Id="rId22" Type="http://schemas.openxmlformats.org/officeDocument/2006/relationships/hyperlink" Target="http://internet.garant.ru/document?id=36800180&amp;sub=100" TargetMode="External"/><Relationship Id="rId27" Type="http://schemas.openxmlformats.org/officeDocument/2006/relationships/hyperlink" Target="http://internet.garant.ru/document?id=23961088&amp;sub=0" TargetMode="External"/><Relationship Id="rId30" Type="http://schemas.openxmlformats.org/officeDocument/2006/relationships/hyperlink" Target="http://internet.garant.ru/document?id=36800180&amp;sub=0" TargetMode="External"/><Relationship Id="rId35" Type="http://schemas.openxmlformats.org/officeDocument/2006/relationships/hyperlink" Target="http://internet.garant.ru/document?id=23861791&amp;sub=9001" TargetMode="External"/><Relationship Id="rId43" Type="http://schemas.openxmlformats.org/officeDocument/2006/relationships/hyperlink" Target="http://internet.garant.ru/document?id=36867937&amp;sub=0" TargetMode="External"/><Relationship Id="rId48" Type="http://schemas.openxmlformats.org/officeDocument/2006/relationships/footer" Target="footer1.xml"/><Relationship Id="rId8" Type="http://schemas.openxmlformats.org/officeDocument/2006/relationships/hyperlink" Target="http://internet.garant.ru/document?id=2384120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3976</Words>
  <Characters>22669</Characters>
  <Application>Microsoft Office Word</Application>
  <DocSecurity>0</DocSecurity>
  <Lines>188</Lines>
  <Paragraphs>53</Paragraphs>
  <ScaleCrop>false</ScaleCrop>
  <Company>НПП "Гарант-Сервис"</Company>
  <LinksUpToDate>false</LinksUpToDate>
  <CharactersWithSpaces>26592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2019-05-16T10:59:00Z</dcterms:created>
  <dcterms:modified xsi:type="dcterms:W3CDTF">2019-05-16T10:59:00Z</dcterms:modified>
</cp:coreProperties>
</file>